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E93E11" w:rsidTr="00E93E1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Nazwa modułu (bloku przedmiotów): </w:t>
            </w:r>
            <w:r w:rsidR="00636C44" w:rsidRPr="00E93E1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Kod modułu: </w:t>
            </w:r>
            <w:r w:rsidR="00636C44" w:rsidRPr="00E93E11">
              <w:rPr>
                <w:sz w:val="22"/>
                <w:szCs w:val="22"/>
              </w:rPr>
              <w:t>B</w:t>
            </w:r>
          </w:p>
        </w:tc>
      </w:tr>
      <w:tr w:rsidR="00F446AF" w:rsidRPr="00E93E11" w:rsidTr="00E93E11">
        <w:trPr>
          <w:cantSplit/>
        </w:trPr>
        <w:tc>
          <w:tcPr>
            <w:tcW w:w="497" w:type="dxa"/>
            <w:vMerge/>
            <w:textDirection w:val="btL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Nazwa przedmiotu: </w:t>
            </w:r>
            <w:r w:rsidR="006C29BB" w:rsidRPr="00E93E11">
              <w:rPr>
                <w:b/>
                <w:sz w:val="22"/>
                <w:szCs w:val="22"/>
              </w:rPr>
              <w:t>Biomedyczne podstawy rozwoju człowieka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Kod przedmiotu:</w:t>
            </w:r>
            <w:r w:rsidRPr="00E93E11">
              <w:rPr>
                <w:b/>
                <w:sz w:val="22"/>
                <w:szCs w:val="22"/>
              </w:rPr>
              <w:t xml:space="preserve"> </w:t>
            </w:r>
            <w:r w:rsidR="00636C44" w:rsidRPr="00E93E11">
              <w:rPr>
                <w:b/>
                <w:sz w:val="22"/>
                <w:szCs w:val="22"/>
              </w:rPr>
              <w:t>16</w:t>
            </w:r>
          </w:p>
        </w:tc>
      </w:tr>
      <w:tr w:rsidR="00F446AF" w:rsidRPr="00E93E11" w:rsidTr="464C367C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93E11">
              <w:rPr>
                <w:b/>
                <w:sz w:val="22"/>
                <w:szCs w:val="22"/>
              </w:rPr>
              <w:t>INSTYT</w:t>
            </w:r>
            <w:r w:rsidR="00B10CF1" w:rsidRPr="00E93E11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E93E11" w:rsidTr="464C367C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E93E11" w:rsidRDefault="00F446AF" w:rsidP="003E0235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E93E11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636C44" w:rsidRPr="00E93E11">
              <w:rPr>
                <w:rFonts w:ascii="Times New Roman" w:hAnsi="Times New Roman" w:cs="Times New Roman"/>
                <w:b/>
                <w:sz w:val="22"/>
                <w:szCs w:val="22"/>
              </w:rPr>
              <w:t>Kryminologia i zapobieganie</w:t>
            </w:r>
            <w:r w:rsidR="006C29BB" w:rsidRPr="00E93E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E93E11" w:rsidTr="00E93E11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Forma studiów: </w:t>
            </w:r>
            <w:r w:rsidRPr="00E93E1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Profil kształcenia: </w:t>
            </w:r>
            <w:r w:rsidRPr="00E93E1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Poziom kształcenia: </w:t>
            </w:r>
            <w:r w:rsidRPr="00E93E11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E93E11" w:rsidTr="00E93E11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E93E11" w:rsidRDefault="008654E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/ semestr: I/1</w:t>
            </w:r>
          </w:p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Status przedmiotu /modułu:</w:t>
            </w:r>
          </w:p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Język przedmiotu / modułu:</w:t>
            </w:r>
          </w:p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E93E11" w:rsidTr="00E93E11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inne </w:t>
            </w:r>
            <w:r w:rsidRPr="00E93E11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E93E11" w:rsidTr="00E93E11">
        <w:trPr>
          <w:cantSplit/>
        </w:trPr>
        <w:tc>
          <w:tcPr>
            <w:tcW w:w="497" w:type="dxa"/>
            <w:vMerge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E93E11" w:rsidRDefault="006C29BB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E93E11" w:rsidRDefault="006C29BB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E93E1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E93E11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E93E11" w:rsidRDefault="006C29BB" w:rsidP="004F04B3">
            <w:pPr>
              <w:rPr>
                <w:color w:val="000000"/>
                <w:sz w:val="22"/>
                <w:szCs w:val="22"/>
              </w:rPr>
            </w:pPr>
            <w:r w:rsidRPr="00E93E11">
              <w:rPr>
                <w:color w:val="000000"/>
                <w:sz w:val="22"/>
                <w:szCs w:val="22"/>
              </w:rPr>
              <w:t xml:space="preserve">dr Dorota </w:t>
            </w:r>
            <w:proofErr w:type="spellStart"/>
            <w:r w:rsidRPr="00E93E11">
              <w:rPr>
                <w:color w:val="000000"/>
                <w:sz w:val="22"/>
                <w:szCs w:val="22"/>
              </w:rPr>
              <w:t>Bronk</w:t>
            </w:r>
            <w:proofErr w:type="spellEnd"/>
          </w:p>
        </w:tc>
      </w:tr>
      <w:tr w:rsidR="00F446AF" w:rsidRPr="00E93E11" w:rsidTr="00407391">
        <w:tc>
          <w:tcPr>
            <w:tcW w:w="2988" w:type="dxa"/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E93E11" w:rsidRDefault="006C29BB" w:rsidP="004F04B3">
            <w:pPr>
              <w:rPr>
                <w:color w:val="000000"/>
                <w:sz w:val="22"/>
                <w:szCs w:val="22"/>
              </w:rPr>
            </w:pPr>
            <w:r w:rsidRPr="00E93E11">
              <w:rPr>
                <w:color w:val="000000"/>
                <w:sz w:val="22"/>
                <w:szCs w:val="22"/>
              </w:rPr>
              <w:t xml:space="preserve">dr Dorota </w:t>
            </w:r>
            <w:proofErr w:type="spellStart"/>
            <w:r w:rsidRPr="00E93E11">
              <w:rPr>
                <w:color w:val="000000"/>
                <w:sz w:val="22"/>
                <w:szCs w:val="22"/>
              </w:rPr>
              <w:t>Bronk</w:t>
            </w:r>
            <w:proofErr w:type="spellEnd"/>
          </w:p>
        </w:tc>
      </w:tr>
      <w:tr w:rsidR="00F446AF" w:rsidRPr="00E93E11" w:rsidTr="00407391">
        <w:tc>
          <w:tcPr>
            <w:tcW w:w="2988" w:type="dxa"/>
            <w:vAlign w:val="center"/>
          </w:tcPr>
          <w:p w:rsidR="00F446AF" w:rsidRPr="00E93E11" w:rsidRDefault="00F446AF" w:rsidP="004F04B3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E93E11" w:rsidRDefault="006C29BB" w:rsidP="006C29BB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Zapoznanie z podstawową wiedzą z zakresu rozwoju człowieka. Umożliwienie rozumienia zależności rozwojowych w poszczególnych okresach życia. Kształtowanie umiejętności dokonywania oceny postępu rozwoju fizycznego człowieka i podejmowania działań pomocowych. Uświadomienie znaczenia profilaktyki opieki zdrowotnej.</w:t>
            </w:r>
          </w:p>
        </w:tc>
      </w:tr>
      <w:tr w:rsidR="00F446AF" w:rsidRPr="00E93E11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E93E11" w:rsidRDefault="006C29BB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brak</w:t>
            </w:r>
          </w:p>
        </w:tc>
      </w:tr>
    </w:tbl>
    <w:p w:rsidR="00F446AF" w:rsidRPr="00E93E1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E93E11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E93E1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E93E11" w:rsidTr="00E93E1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E93E11" w:rsidRDefault="00F446AF" w:rsidP="003E0235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Kod kierunkowego efektu</w:t>
            </w:r>
          </w:p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uczenia się</w:t>
            </w:r>
          </w:p>
        </w:tc>
      </w:tr>
      <w:tr w:rsidR="00F446AF" w:rsidRPr="00E93E11" w:rsidTr="00E93E1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Wiedza</w:t>
            </w:r>
            <w:r w:rsidRPr="00E93E11">
              <w:rPr>
                <w:sz w:val="22"/>
                <w:szCs w:val="22"/>
              </w:rPr>
              <w:t xml:space="preserve"> (</w:t>
            </w:r>
            <w:r w:rsidRPr="00E93E1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E93E11" w:rsidTr="00E93E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93E11" w:rsidRDefault="00E26505" w:rsidP="0062353B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prawidłowości </w:t>
            </w:r>
            <w:r w:rsidR="00757795" w:rsidRPr="00E93E11">
              <w:rPr>
                <w:sz w:val="22"/>
                <w:szCs w:val="22"/>
              </w:rPr>
              <w:t xml:space="preserve">rozwoju człowieka </w:t>
            </w:r>
            <w:r w:rsidR="00D10671" w:rsidRPr="00E93E11">
              <w:rPr>
                <w:sz w:val="22"/>
                <w:szCs w:val="22"/>
              </w:rPr>
              <w:t xml:space="preserve">w cyklu życia </w:t>
            </w:r>
            <w:r w:rsidR="00757795" w:rsidRPr="00E93E11">
              <w:rPr>
                <w:sz w:val="22"/>
                <w:szCs w:val="22"/>
              </w:rPr>
              <w:t>i jego uwarunkowań</w:t>
            </w:r>
            <w:r w:rsidR="00D10671" w:rsidRPr="00E93E11">
              <w:rPr>
                <w:sz w:val="22"/>
                <w:szCs w:val="22"/>
              </w:rPr>
              <w:t xml:space="preserve"> oraz zasad</w:t>
            </w:r>
            <w:r w:rsidR="00757795" w:rsidRPr="00E93E11">
              <w:rPr>
                <w:sz w:val="22"/>
                <w:szCs w:val="22"/>
              </w:rPr>
              <w:t xml:space="preserve"> zdrowego stylu życia.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5328A1" w:rsidP="003E0235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K1P_W07</w:t>
            </w:r>
          </w:p>
        </w:tc>
      </w:tr>
      <w:tr w:rsidR="00F446AF" w:rsidRPr="00E93E11" w:rsidTr="00E93E1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62353B">
            <w:pPr>
              <w:jc w:val="both"/>
              <w:rPr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Umiejętności</w:t>
            </w:r>
            <w:r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E93E11" w:rsidTr="00E93E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</w:t>
            </w:r>
            <w:r w:rsidR="00E26505" w:rsidRPr="00E93E11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93E11" w:rsidRDefault="00E26505" w:rsidP="0062353B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dost</w:t>
            </w:r>
            <w:r w:rsidR="005328A1" w:rsidRPr="00E93E11">
              <w:rPr>
                <w:sz w:val="22"/>
                <w:szCs w:val="22"/>
              </w:rPr>
              <w:t xml:space="preserve">rzec </w:t>
            </w:r>
            <w:r w:rsidRPr="00E93E11">
              <w:rPr>
                <w:sz w:val="22"/>
                <w:szCs w:val="22"/>
              </w:rPr>
              <w:t>zależności biomedycznych podstaw rozwoju</w:t>
            </w:r>
            <w:r w:rsidR="001C3BCC" w:rsidRPr="00E93E11">
              <w:rPr>
                <w:sz w:val="22"/>
                <w:szCs w:val="22"/>
              </w:rPr>
              <w:t xml:space="preserve"> oraz ich prawidłowości.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1C3BCC" w:rsidP="003E0235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K1P _U01</w:t>
            </w:r>
          </w:p>
        </w:tc>
      </w:tr>
      <w:tr w:rsidR="00F446AF" w:rsidRPr="00E93E11" w:rsidTr="00E93E11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Kompetencje społeczne</w:t>
            </w:r>
            <w:r w:rsidR="00407391" w:rsidRPr="00E93E11">
              <w:rPr>
                <w:b/>
                <w:sz w:val="22"/>
                <w:szCs w:val="22"/>
              </w:rPr>
              <w:t xml:space="preserve"> </w:t>
            </w:r>
            <w:r w:rsidR="00407391" w:rsidRPr="00E93E1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E93E11" w:rsidTr="00E93E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</w:t>
            </w:r>
            <w:r w:rsidR="00E26505" w:rsidRPr="00E93E11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93E11" w:rsidRDefault="00636C44" w:rsidP="0062353B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odpowiedzialności</w:t>
            </w:r>
            <w:r w:rsidR="005328A1" w:rsidRPr="00E93E11">
              <w:rPr>
                <w:sz w:val="22"/>
                <w:szCs w:val="22"/>
              </w:rPr>
              <w:t xml:space="preserve"> </w:t>
            </w:r>
            <w:r w:rsidR="00CB42C4" w:rsidRPr="00E93E11">
              <w:rPr>
                <w:sz w:val="22"/>
                <w:szCs w:val="22"/>
              </w:rPr>
              <w:t>za</w:t>
            </w:r>
            <w:r w:rsidR="005328A1" w:rsidRPr="00E93E11">
              <w:rPr>
                <w:sz w:val="22"/>
                <w:szCs w:val="22"/>
              </w:rPr>
              <w:t xml:space="preserve"> </w:t>
            </w:r>
            <w:r w:rsidR="00CB42C4" w:rsidRPr="00E93E11">
              <w:rPr>
                <w:sz w:val="22"/>
                <w:szCs w:val="22"/>
              </w:rPr>
              <w:t>bezpieczeństwo rozwo</w:t>
            </w:r>
            <w:r w:rsidR="005328A1" w:rsidRPr="00E93E11">
              <w:rPr>
                <w:sz w:val="22"/>
                <w:szCs w:val="22"/>
              </w:rPr>
              <w:t>j</w:t>
            </w:r>
            <w:r w:rsidR="00CB42C4" w:rsidRPr="00E93E11">
              <w:rPr>
                <w:sz w:val="22"/>
                <w:szCs w:val="22"/>
              </w:rPr>
              <w:t>u fizycznego</w:t>
            </w:r>
            <w:r w:rsidR="005328A1" w:rsidRPr="00E93E11">
              <w:rPr>
                <w:sz w:val="22"/>
                <w:szCs w:val="22"/>
              </w:rPr>
              <w:t xml:space="preserve"> podopiecznego</w:t>
            </w:r>
            <w:r w:rsidR="00CB42C4" w:rsidRPr="00E93E11">
              <w:rPr>
                <w:sz w:val="22"/>
                <w:szCs w:val="22"/>
              </w:rPr>
              <w:t xml:space="preserve"> w </w:t>
            </w:r>
            <w:r w:rsidR="005328A1" w:rsidRPr="00E93E11">
              <w:rPr>
                <w:sz w:val="22"/>
                <w:szCs w:val="22"/>
              </w:rPr>
              <w:t xml:space="preserve">warunkach środowiska.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42C4" w:rsidRPr="00E93E11" w:rsidRDefault="00CB42C4" w:rsidP="003E0235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K1P _K03</w:t>
            </w:r>
          </w:p>
        </w:tc>
      </w:tr>
    </w:tbl>
    <w:p w:rsidR="00F446AF" w:rsidRPr="00E93E1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E93E11" w:rsidTr="00407391">
        <w:tc>
          <w:tcPr>
            <w:tcW w:w="10740" w:type="dxa"/>
            <w:vAlign w:val="center"/>
          </w:tcPr>
          <w:p w:rsidR="00F446AF" w:rsidRPr="00E93E1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E93E11" w:rsidTr="00407391">
        <w:tc>
          <w:tcPr>
            <w:tcW w:w="10740" w:type="dxa"/>
            <w:shd w:val="pct15" w:color="auto" w:fill="FFFFFF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Wykład</w:t>
            </w:r>
          </w:p>
        </w:tc>
      </w:tr>
      <w:tr w:rsidR="00F446AF" w:rsidRPr="00E93E11" w:rsidTr="00407391">
        <w:trPr>
          <w:trHeight w:val="633"/>
        </w:trPr>
        <w:tc>
          <w:tcPr>
            <w:tcW w:w="10740" w:type="dxa"/>
          </w:tcPr>
          <w:p w:rsidR="00F446AF" w:rsidRPr="00E93E11" w:rsidRDefault="006C29BB" w:rsidP="003E0235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Człowiek jako organizm biologiczny. Aspekty ilościowe i jakościowe rozwoju.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Sylwetka rozwojow</w:t>
            </w:r>
            <w:r w:rsidR="002A29D9" w:rsidRPr="00E93E11">
              <w:rPr>
                <w:sz w:val="22"/>
                <w:szCs w:val="22"/>
              </w:rPr>
              <w:t xml:space="preserve">a człowieka w perspektywie życia </w:t>
            </w:r>
            <w:r w:rsidRPr="00E93E11">
              <w:rPr>
                <w:sz w:val="22"/>
                <w:szCs w:val="22"/>
              </w:rPr>
              <w:t>- rozwój fizyczny, motoryczn</w:t>
            </w:r>
            <w:r w:rsidR="002A29D9" w:rsidRPr="00E93E11">
              <w:rPr>
                <w:sz w:val="22"/>
                <w:szCs w:val="22"/>
              </w:rPr>
              <w:t>y oraz ich znaczenie dla rozwoju całościowego jednostki.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Czynniki wewnętrzne warunkujące rozwój (genetyczne).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Czynniki zewnętrzne warunkujące rozwój i zdrowie człowieka (klimat, środowisko społeczne).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Proces akceleracji - przyczyny i skutki</w:t>
            </w:r>
            <w:r w:rsidR="002A29D9" w:rsidRPr="00E93E11">
              <w:rPr>
                <w:sz w:val="22"/>
                <w:szCs w:val="22"/>
              </w:rPr>
              <w:t>.</w:t>
            </w:r>
            <w:r w:rsidRPr="00E93E11">
              <w:rPr>
                <w:sz w:val="22"/>
                <w:szCs w:val="22"/>
              </w:rPr>
              <w:t xml:space="preserve"> 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 xml:space="preserve">Wybrane zaburzenia rozwojowe i choroby wieku dziecięcego, adolescencji i dorosłości. 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Profilaktyka chorób wrodzonych i cywilizacyjnych. Badania przesiewowe. Poradnictwo.</w:t>
            </w:r>
          </w:p>
        </w:tc>
      </w:tr>
      <w:tr w:rsidR="00F446AF" w:rsidRPr="00E93E11" w:rsidTr="00407391">
        <w:tc>
          <w:tcPr>
            <w:tcW w:w="10740" w:type="dxa"/>
            <w:shd w:val="pct15" w:color="auto" w:fill="FFFFFF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Ćwiczenia</w:t>
            </w:r>
          </w:p>
        </w:tc>
      </w:tr>
      <w:tr w:rsidR="00F446AF" w:rsidRPr="00E93E11" w:rsidTr="00407391">
        <w:tc>
          <w:tcPr>
            <w:tcW w:w="10740" w:type="dxa"/>
          </w:tcPr>
          <w:p w:rsidR="00F446AF" w:rsidRPr="00E93E11" w:rsidRDefault="006C29BB" w:rsidP="003E0235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Układy i funkcje organizmu człowieka i ich znaczenie w procesie uczenia się  i dorastania- 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układ nerwowy, układ wzrokowo-słuchowy, układ pokarmowy,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układ oddechowy,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układ krążenia,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sz w:val="22"/>
                <w:szCs w:val="22"/>
              </w:rPr>
              <w:t>układ odpornościowy, układ hormonalny</w:t>
            </w:r>
            <w:r w:rsidR="003E0235" w:rsidRPr="00E93E11">
              <w:rPr>
                <w:sz w:val="22"/>
                <w:szCs w:val="22"/>
              </w:rPr>
              <w:t xml:space="preserve">; </w:t>
            </w:r>
            <w:r w:rsidRPr="00E93E11">
              <w:rPr>
                <w:rFonts w:eastAsia="Calibri"/>
                <w:sz w:val="22"/>
                <w:szCs w:val="22"/>
                <w:lang w:eastAsia="en-US"/>
              </w:rPr>
              <w:t>Sposoby zaspokajania potrzeb biologicznych człowieka - żywienie, aktywność fizyczna, rytmy pracy i wypoczynku).</w:t>
            </w:r>
            <w:r w:rsidR="003E0235" w:rsidRPr="00E93E11">
              <w:rPr>
                <w:sz w:val="22"/>
                <w:szCs w:val="22"/>
              </w:rPr>
              <w:t xml:space="preserve"> </w:t>
            </w:r>
            <w:r w:rsidRPr="00E93E11">
              <w:rPr>
                <w:rFonts w:eastAsia="Calibri"/>
                <w:sz w:val="22"/>
                <w:szCs w:val="22"/>
                <w:lang w:eastAsia="en-US"/>
              </w:rPr>
              <w:t>Metody oceny i kontroli rozwoj</w:t>
            </w:r>
            <w:r w:rsidR="002A29D9" w:rsidRPr="00E93E11">
              <w:rPr>
                <w:rFonts w:eastAsia="Calibri"/>
                <w:sz w:val="22"/>
                <w:szCs w:val="22"/>
                <w:lang w:eastAsia="en-US"/>
              </w:rPr>
              <w:t>u fizycznego dzieci, młodzieży i dorosłych.</w:t>
            </w:r>
            <w:r w:rsidR="003E0235" w:rsidRPr="00E93E1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93E11">
              <w:rPr>
                <w:rFonts w:eastAsia="Calibri"/>
                <w:sz w:val="22"/>
                <w:szCs w:val="22"/>
              </w:rPr>
              <w:t>Profilaktyczn</w:t>
            </w:r>
            <w:r w:rsidR="002A29D9" w:rsidRPr="00E93E11">
              <w:rPr>
                <w:rFonts w:eastAsia="Calibri"/>
                <w:sz w:val="22"/>
                <w:szCs w:val="22"/>
              </w:rPr>
              <w:t>a opieka zdrowotna nad człowiekiem w przestrzeni życia.</w:t>
            </w:r>
            <w:r w:rsidR="003E0235" w:rsidRPr="00E93E11">
              <w:rPr>
                <w:rFonts w:eastAsia="Calibri"/>
                <w:sz w:val="22"/>
                <w:szCs w:val="22"/>
              </w:rPr>
              <w:t xml:space="preserve"> </w:t>
            </w:r>
            <w:r w:rsidRPr="00E93E11">
              <w:rPr>
                <w:rFonts w:eastAsia="Calibri"/>
                <w:sz w:val="22"/>
                <w:szCs w:val="22"/>
              </w:rPr>
              <w:t xml:space="preserve">Ochrona zdrowia </w:t>
            </w:r>
            <w:r w:rsidR="002A29D9" w:rsidRPr="00E93E11">
              <w:rPr>
                <w:rFonts w:eastAsia="Calibri"/>
                <w:sz w:val="22"/>
                <w:szCs w:val="22"/>
              </w:rPr>
              <w:t>człowieka.</w:t>
            </w:r>
          </w:p>
          <w:p w:rsidR="00C20D52" w:rsidRPr="00E93E11" w:rsidRDefault="00C20D52" w:rsidP="006C29BB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93E11">
              <w:rPr>
                <w:rFonts w:ascii="Times New Roman" w:eastAsia="Calibri" w:hAnsi="Times New Roman"/>
                <w:lang w:val="pl-PL" w:bidi="ar-SA"/>
              </w:rPr>
              <w:t>W tym treści powiązane z praktycznym przygotowaniem zawodowym - 100%</w:t>
            </w:r>
          </w:p>
        </w:tc>
      </w:tr>
    </w:tbl>
    <w:p w:rsidR="00F446AF" w:rsidRPr="00E93E1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E93E11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A29D9" w:rsidRPr="00E93E11" w:rsidRDefault="002A29D9" w:rsidP="002A29D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E93E11">
              <w:rPr>
                <w:rFonts w:ascii="Times New Roman" w:hAnsi="Times New Roman"/>
              </w:rPr>
              <w:t xml:space="preserve">Jopkiewicz A., Suliga E., </w:t>
            </w:r>
            <w:r w:rsidRPr="00E93E11">
              <w:rPr>
                <w:rFonts w:ascii="Times New Roman" w:hAnsi="Times New Roman"/>
                <w:i/>
              </w:rPr>
              <w:t>Biomedyczne podstawy rozwoju i wychowania</w:t>
            </w:r>
            <w:r w:rsidRPr="00E93E11">
              <w:rPr>
                <w:rFonts w:ascii="Times New Roman" w:hAnsi="Times New Roman"/>
              </w:rPr>
              <w:t>, Radom-Kielce 2008.</w:t>
            </w:r>
          </w:p>
          <w:p w:rsidR="00F446AF" w:rsidRPr="00E93E11" w:rsidRDefault="002A29D9" w:rsidP="002A29D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E93E11">
              <w:rPr>
                <w:rFonts w:ascii="Times New Roman" w:hAnsi="Times New Roman"/>
              </w:rPr>
              <w:t xml:space="preserve">Świderska M., Budzyńska – </w:t>
            </w:r>
            <w:proofErr w:type="spellStart"/>
            <w:r w:rsidRPr="00E93E11">
              <w:rPr>
                <w:rFonts w:ascii="Times New Roman" w:hAnsi="Times New Roman"/>
              </w:rPr>
              <w:t>Jewtuch</w:t>
            </w:r>
            <w:proofErr w:type="spellEnd"/>
            <w:r w:rsidRPr="00E93E11">
              <w:rPr>
                <w:rFonts w:ascii="Times New Roman" w:hAnsi="Times New Roman"/>
              </w:rPr>
              <w:t xml:space="preserve"> I., </w:t>
            </w:r>
            <w:r w:rsidRPr="00E93E11">
              <w:rPr>
                <w:rFonts w:ascii="Times New Roman" w:hAnsi="Times New Roman"/>
                <w:i/>
              </w:rPr>
              <w:t>Biomedyczne podstawy rozwoju i wychowania. Ogólne zagadnienia rozwoju biologicznego</w:t>
            </w:r>
            <w:r w:rsidRPr="00E93E11">
              <w:rPr>
                <w:rFonts w:ascii="Times New Roman" w:hAnsi="Times New Roman"/>
              </w:rPr>
              <w:t>, Łódź 2008.</w:t>
            </w:r>
          </w:p>
          <w:p w:rsidR="002A29D9" w:rsidRPr="00E93E11" w:rsidRDefault="002A29D9" w:rsidP="002A29D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93E11">
              <w:rPr>
                <w:rFonts w:ascii="Times New Roman" w:hAnsi="Times New Roman"/>
              </w:rPr>
              <w:lastRenderedPageBreak/>
              <w:t>Woynarowska</w:t>
            </w:r>
            <w:proofErr w:type="spellEnd"/>
            <w:r w:rsidRPr="00E93E11">
              <w:rPr>
                <w:rFonts w:ascii="Times New Roman" w:hAnsi="Times New Roman"/>
              </w:rPr>
              <w:t xml:space="preserve"> B., Kowalewska A., Izdebski Z., Komosińska K., </w:t>
            </w:r>
            <w:r w:rsidRPr="00E93E11">
              <w:rPr>
                <w:rFonts w:ascii="Times New Roman" w:hAnsi="Times New Roman"/>
                <w:i/>
              </w:rPr>
              <w:t>Biomedyczne podstawy kształcenia i wychowania. Podręcznik akademicki</w:t>
            </w:r>
            <w:r w:rsidR="0049327B" w:rsidRPr="00E93E11">
              <w:rPr>
                <w:rFonts w:ascii="Times New Roman" w:hAnsi="Times New Roman"/>
                <w:i/>
              </w:rPr>
              <w:t xml:space="preserve">, </w:t>
            </w:r>
            <w:r w:rsidR="003B536B" w:rsidRPr="00E93E11">
              <w:rPr>
                <w:rFonts w:ascii="Times New Roman" w:hAnsi="Times New Roman"/>
              </w:rPr>
              <w:t>Warszawa 2010</w:t>
            </w:r>
          </w:p>
        </w:tc>
      </w:tr>
      <w:tr w:rsidR="00F446AF" w:rsidRPr="00E93E11" w:rsidTr="003E0235">
        <w:tc>
          <w:tcPr>
            <w:tcW w:w="2660" w:type="dxa"/>
            <w:vAlign w:val="center"/>
          </w:tcPr>
          <w:p w:rsidR="00F446AF" w:rsidRPr="00E93E11" w:rsidRDefault="00F446AF" w:rsidP="003E0235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2A29D9" w:rsidRPr="00E93E11" w:rsidRDefault="002A29D9" w:rsidP="002A29D9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1. Doleżych B., Łaszczyca P. (red.), </w:t>
            </w:r>
            <w:r w:rsidRPr="00E93E11">
              <w:rPr>
                <w:i/>
                <w:sz w:val="22"/>
                <w:szCs w:val="22"/>
              </w:rPr>
              <w:t>Biomedyczne podstawy rozwoju z elementami higieny szkolnej. Podręcznik dla studentów kierunków pedagogicznych i psychologicznych,</w:t>
            </w:r>
            <w:r w:rsidRPr="00E93E11">
              <w:rPr>
                <w:sz w:val="22"/>
                <w:szCs w:val="22"/>
              </w:rPr>
              <w:t xml:space="preserve"> Toruń 2004.</w:t>
            </w:r>
          </w:p>
          <w:p w:rsidR="00F446AF" w:rsidRPr="00E93E11" w:rsidRDefault="002A29D9" w:rsidP="002A29D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654E1">
              <w:rPr>
                <w:rFonts w:ascii="Times New Roman" w:hAnsi="Times New Roman"/>
                <w:lang w:val="pl-PL"/>
              </w:rPr>
              <w:t xml:space="preserve">2. </w:t>
            </w:r>
            <w:proofErr w:type="spellStart"/>
            <w:r w:rsidRPr="008654E1">
              <w:rPr>
                <w:rFonts w:ascii="Times New Roman" w:hAnsi="Times New Roman"/>
                <w:lang w:val="pl-PL"/>
              </w:rPr>
              <w:t>Woynarowska</w:t>
            </w:r>
            <w:proofErr w:type="spellEnd"/>
            <w:r w:rsidRPr="008654E1">
              <w:rPr>
                <w:rFonts w:ascii="Times New Roman" w:hAnsi="Times New Roman"/>
                <w:lang w:val="pl-PL"/>
              </w:rPr>
              <w:t xml:space="preserve"> B., </w:t>
            </w:r>
            <w:r w:rsidRPr="008654E1">
              <w:rPr>
                <w:rFonts w:ascii="Times New Roman" w:hAnsi="Times New Roman"/>
                <w:iCs/>
                <w:lang w:val="pl-PL"/>
              </w:rPr>
              <w:t xml:space="preserve">Edukacja zdrowotna. </w:t>
            </w:r>
            <w:proofErr w:type="spellStart"/>
            <w:r w:rsidRPr="00E93E11">
              <w:rPr>
                <w:rFonts w:ascii="Times New Roman" w:hAnsi="Times New Roman"/>
                <w:iCs/>
              </w:rPr>
              <w:t>Podręcznik</w:t>
            </w:r>
            <w:proofErr w:type="spellEnd"/>
            <w:r w:rsidRPr="00E93E11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E93E11">
              <w:rPr>
                <w:rFonts w:ascii="Times New Roman" w:hAnsi="Times New Roman"/>
                <w:iCs/>
              </w:rPr>
              <w:t>akademicki</w:t>
            </w:r>
            <w:proofErr w:type="spellEnd"/>
            <w:r w:rsidRPr="00E93E11">
              <w:rPr>
                <w:rFonts w:ascii="Times New Roman" w:hAnsi="Times New Roman"/>
                <w:i/>
                <w:iCs/>
              </w:rPr>
              <w:t xml:space="preserve">, </w:t>
            </w:r>
            <w:r w:rsidRPr="00E93E11">
              <w:rPr>
                <w:rFonts w:ascii="Times New Roman" w:hAnsi="Times New Roman"/>
              </w:rPr>
              <w:t>Warszawa 2012</w:t>
            </w:r>
          </w:p>
        </w:tc>
      </w:tr>
      <w:tr w:rsidR="00F446AF" w:rsidRPr="00E93E11" w:rsidTr="003E0235">
        <w:tc>
          <w:tcPr>
            <w:tcW w:w="2660" w:type="dxa"/>
            <w:vAlign w:val="center"/>
          </w:tcPr>
          <w:p w:rsidR="00F446AF" w:rsidRPr="00E93E11" w:rsidRDefault="00F446AF" w:rsidP="003E0235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E93E11" w:rsidRDefault="00CB42C4" w:rsidP="0062353B">
            <w:pPr>
              <w:jc w:val="both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wykład z prezentacja multimedialną, m</w:t>
            </w:r>
            <w:r w:rsidR="00757795" w:rsidRPr="00E93E11">
              <w:rPr>
                <w:sz w:val="22"/>
                <w:szCs w:val="22"/>
              </w:rPr>
              <w:t>etody praktyczne: ćwiczenia, metody problemowe</w:t>
            </w:r>
            <w:r w:rsidRPr="00E93E11">
              <w:rPr>
                <w:sz w:val="22"/>
                <w:szCs w:val="22"/>
              </w:rPr>
              <w:t>, projekt</w:t>
            </w:r>
            <w:r w:rsidR="00757795" w:rsidRPr="00E93E11">
              <w:rPr>
                <w:sz w:val="22"/>
                <w:szCs w:val="22"/>
              </w:rPr>
              <w:t>.</w:t>
            </w:r>
          </w:p>
        </w:tc>
      </w:tr>
    </w:tbl>
    <w:p w:rsidR="00407391" w:rsidRPr="00E93E11" w:rsidRDefault="00407391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E93E11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E93E11" w:rsidRDefault="00F446AF" w:rsidP="00407391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E93E11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E93E11" w:rsidRDefault="00757795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8654E1">
              <w:rPr>
                <w:rFonts w:ascii="Times New Roman" w:hAnsi="Times New Roman"/>
                <w:lang w:val="pl-PL"/>
              </w:rPr>
              <w:t xml:space="preserve"> indywidualne rozwiązywanie problemów na ćwiczeniach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E93E11" w:rsidRDefault="00CB42C4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02</w:t>
            </w:r>
          </w:p>
        </w:tc>
      </w:tr>
      <w:tr w:rsidR="00F446AF" w:rsidRPr="00E93E11" w:rsidTr="00407391">
        <w:tc>
          <w:tcPr>
            <w:tcW w:w="8208" w:type="dxa"/>
            <w:gridSpan w:val="2"/>
          </w:tcPr>
          <w:p w:rsidR="00F446AF" w:rsidRPr="00E93E11" w:rsidRDefault="00757795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praca w grupach</w:t>
            </w:r>
          </w:p>
        </w:tc>
        <w:tc>
          <w:tcPr>
            <w:tcW w:w="2532" w:type="dxa"/>
          </w:tcPr>
          <w:p w:rsidR="00F446AF" w:rsidRPr="00E93E11" w:rsidRDefault="00636C44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02,</w:t>
            </w:r>
            <w:r w:rsidR="00CB42C4" w:rsidRPr="00E93E11">
              <w:rPr>
                <w:sz w:val="22"/>
                <w:szCs w:val="22"/>
              </w:rPr>
              <w:t>03</w:t>
            </w:r>
          </w:p>
        </w:tc>
      </w:tr>
      <w:tr w:rsidR="00F446AF" w:rsidRPr="00E93E11" w:rsidTr="00407391">
        <w:tc>
          <w:tcPr>
            <w:tcW w:w="8208" w:type="dxa"/>
            <w:gridSpan w:val="2"/>
          </w:tcPr>
          <w:p w:rsidR="00F446AF" w:rsidRPr="00E93E11" w:rsidRDefault="00757795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test z pytaniami otwartymi, prezentacja multimedialna</w:t>
            </w:r>
          </w:p>
        </w:tc>
        <w:tc>
          <w:tcPr>
            <w:tcW w:w="2532" w:type="dxa"/>
          </w:tcPr>
          <w:p w:rsidR="00F446AF" w:rsidRPr="00E93E11" w:rsidRDefault="00CB42C4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01</w:t>
            </w:r>
          </w:p>
        </w:tc>
      </w:tr>
      <w:tr w:rsidR="00F446AF" w:rsidRPr="00E93E11" w:rsidTr="003E023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E93E11" w:rsidRDefault="00F446AF" w:rsidP="003E0235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E93E11" w:rsidRDefault="00757795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zaliczenie z oceną</w:t>
            </w:r>
          </w:p>
          <w:p w:rsidR="00D61D91" w:rsidRPr="00E93E11" w:rsidRDefault="00D61D91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indywidualne rozwiązywanie problemów na ćwiczeniach</w:t>
            </w:r>
            <w:r w:rsidR="0049327B" w:rsidRPr="00E93E11">
              <w:rPr>
                <w:sz w:val="22"/>
                <w:szCs w:val="22"/>
              </w:rPr>
              <w:t xml:space="preserve"> - 20</w:t>
            </w:r>
            <w:r w:rsidR="003E675F" w:rsidRPr="00E93E11">
              <w:rPr>
                <w:sz w:val="22"/>
                <w:szCs w:val="22"/>
              </w:rPr>
              <w:t>% oceny końcowej</w:t>
            </w:r>
          </w:p>
          <w:p w:rsidR="00D61D91" w:rsidRPr="00E93E11" w:rsidRDefault="00D61D91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praca w grupach</w:t>
            </w:r>
            <w:r w:rsidR="0049327B" w:rsidRPr="00E93E11">
              <w:rPr>
                <w:sz w:val="22"/>
                <w:szCs w:val="22"/>
              </w:rPr>
              <w:t xml:space="preserve"> - 30</w:t>
            </w:r>
            <w:r w:rsidR="003E675F" w:rsidRPr="00E93E11">
              <w:rPr>
                <w:sz w:val="22"/>
                <w:szCs w:val="22"/>
              </w:rPr>
              <w:t>% oceny końcowej</w:t>
            </w:r>
          </w:p>
          <w:p w:rsidR="00D61D91" w:rsidRPr="00E93E11" w:rsidRDefault="00D61D91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test z pytaniami otwartymi, prezentacja multimedialna - 50% oceny </w:t>
            </w:r>
            <w:r w:rsidR="003E675F" w:rsidRPr="00E93E11">
              <w:rPr>
                <w:sz w:val="22"/>
                <w:szCs w:val="22"/>
              </w:rPr>
              <w:t>końcowej</w:t>
            </w:r>
          </w:p>
        </w:tc>
      </w:tr>
    </w:tbl>
    <w:p w:rsidR="00F446AF" w:rsidRPr="00E93E1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E93E11" w:rsidTr="22DF2D69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</w:p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NAKŁAD PRACY STUDENTA</w:t>
            </w:r>
          </w:p>
          <w:p w:rsidR="00F446AF" w:rsidRPr="00E93E11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E93E11" w:rsidTr="22DF2D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93E1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E93E1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93E1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E93E1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93E1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E93E1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</w:t>
            </w:r>
            <w:r w:rsidR="0047D9EE" w:rsidRPr="00E93E11">
              <w:rPr>
                <w:sz w:val="22"/>
                <w:szCs w:val="22"/>
              </w:rPr>
              <w:t>5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E93E11" w:rsidRDefault="58068E06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:rsidR="00F446AF" w:rsidRPr="00E93E11" w:rsidRDefault="58068E06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6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Przygotowanie projektu / eseju / itp.</w:t>
            </w:r>
            <w:r w:rsidRPr="00E93E1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4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5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E93E1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</w:tcPr>
          <w:p w:rsidR="00F446AF" w:rsidRPr="00E93E11" w:rsidRDefault="00F446AF" w:rsidP="004F04B3">
            <w:pPr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E93E11" w:rsidRDefault="00757795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vAlign w:val="center"/>
          </w:tcPr>
          <w:p w:rsidR="00F446AF" w:rsidRPr="00E93E11" w:rsidRDefault="5AE99B7D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30</w:t>
            </w:r>
          </w:p>
        </w:tc>
      </w:tr>
      <w:tr w:rsidR="00F446AF" w:rsidRPr="00E93E11" w:rsidTr="22DF2D69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93E11" w:rsidRDefault="006C29BB" w:rsidP="004F04B3">
            <w:pPr>
              <w:jc w:val="center"/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E93E11" w:rsidTr="22DF2D69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93E11" w:rsidRDefault="008654E1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49327B" w:rsidRPr="00E93E11">
              <w:rPr>
                <w:b/>
                <w:sz w:val="22"/>
                <w:szCs w:val="22"/>
              </w:rPr>
              <w:t>edagogika</w:t>
            </w:r>
            <w:r w:rsidR="00E93E11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E93E11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E93E1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93E11" w:rsidRDefault="04DD007D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1,</w:t>
            </w:r>
            <w:r w:rsidR="52709CEF" w:rsidRPr="00E93E11">
              <w:rPr>
                <w:sz w:val="22"/>
                <w:szCs w:val="22"/>
              </w:rPr>
              <w:t>2</w:t>
            </w:r>
          </w:p>
        </w:tc>
      </w:tr>
      <w:tr w:rsidR="00F446AF" w:rsidRPr="00E93E11" w:rsidTr="22DF2D69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E93E11" w:rsidRDefault="00F446AF" w:rsidP="004F04B3">
            <w:pPr>
              <w:rPr>
                <w:b/>
                <w:sz w:val="22"/>
                <w:szCs w:val="22"/>
              </w:rPr>
            </w:pPr>
            <w:r w:rsidRPr="00E93E1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E93E11" w:rsidRDefault="49BB4D38" w:rsidP="004F04B3">
            <w:pPr>
              <w:jc w:val="center"/>
              <w:rPr>
                <w:sz w:val="22"/>
                <w:szCs w:val="22"/>
              </w:rPr>
            </w:pPr>
            <w:r w:rsidRPr="00E93E11">
              <w:rPr>
                <w:sz w:val="22"/>
                <w:szCs w:val="22"/>
              </w:rPr>
              <w:t>1,2</w:t>
            </w:r>
            <w:bookmarkStart w:id="0" w:name="_GoBack"/>
            <w:bookmarkEnd w:id="0"/>
          </w:p>
        </w:tc>
      </w:tr>
    </w:tbl>
    <w:p w:rsidR="00F82D83" w:rsidRPr="00E93E11" w:rsidRDefault="00F82D83">
      <w:pPr>
        <w:rPr>
          <w:sz w:val="22"/>
          <w:szCs w:val="22"/>
        </w:rPr>
      </w:pPr>
    </w:p>
    <w:sectPr w:rsidR="00F82D83" w:rsidRPr="00E93E1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1040D404"/>
    <w:lvl w:ilvl="0" w:tplc="34E002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197B72"/>
    <w:multiLevelType w:val="hybridMultilevel"/>
    <w:tmpl w:val="A04E7882"/>
    <w:lvl w:ilvl="0" w:tplc="7E08678A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1252F"/>
    <w:multiLevelType w:val="hybridMultilevel"/>
    <w:tmpl w:val="69A428EE"/>
    <w:lvl w:ilvl="0" w:tplc="E2E64D5E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488B"/>
    <w:rsid w:val="00120EFC"/>
    <w:rsid w:val="001C3BCC"/>
    <w:rsid w:val="002A29D9"/>
    <w:rsid w:val="002A441B"/>
    <w:rsid w:val="002C4034"/>
    <w:rsid w:val="003A5B27"/>
    <w:rsid w:val="003B536B"/>
    <w:rsid w:val="003E0235"/>
    <w:rsid w:val="003E675F"/>
    <w:rsid w:val="00407391"/>
    <w:rsid w:val="0047D9EE"/>
    <w:rsid w:val="0049327B"/>
    <w:rsid w:val="004F04B3"/>
    <w:rsid w:val="005328A1"/>
    <w:rsid w:val="00571906"/>
    <w:rsid w:val="0062353B"/>
    <w:rsid w:val="00636C44"/>
    <w:rsid w:val="00642F7A"/>
    <w:rsid w:val="006C29BB"/>
    <w:rsid w:val="00757795"/>
    <w:rsid w:val="008654E1"/>
    <w:rsid w:val="00A767A4"/>
    <w:rsid w:val="00B10A17"/>
    <w:rsid w:val="00B10CF1"/>
    <w:rsid w:val="00B3643E"/>
    <w:rsid w:val="00C20D52"/>
    <w:rsid w:val="00CB42C4"/>
    <w:rsid w:val="00D10671"/>
    <w:rsid w:val="00D45422"/>
    <w:rsid w:val="00D61D91"/>
    <w:rsid w:val="00DD0054"/>
    <w:rsid w:val="00E26505"/>
    <w:rsid w:val="00E93E11"/>
    <w:rsid w:val="00EA0E13"/>
    <w:rsid w:val="00EF2CDE"/>
    <w:rsid w:val="00F21954"/>
    <w:rsid w:val="00F446AF"/>
    <w:rsid w:val="00F82D83"/>
    <w:rsid w:val="04DD007D"/>
    <w:rsid w:val="133C78C0"/>
    <w:rsid w:val="22DF2D69"/>
    <w:rsid w:val="3EF4C066"/>
    <w:rsid w:val="42EAD46C"/>
    <w:rsid w:val="464C367C"/>
    <w:rsid w:val="49BB4D38"/>
    <w:rsid w:val="52709CEF"/>
    <w:rsid w:val="58068E06"/>
    <w:rsid w:val="5AE99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D6736-38A6-4A89-960B-674A256AF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5D30D-1AB3-43D7-AB89-FD1F93FF5FF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2021-11-02T09:53:00Z</dcterms:created>
  <dcterms:modified xsi:type="dcterms:W3CDTF">2021-11-02T09:53:00Z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